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bookmarkStart w:id="0" w:name="_GoBack"/>
      <w:bookmarkEnd w:id="0"/>
      <w:r w:rsidRPr="004F4841">
        <w:rPr>
          <w:rFonts w:asciiTheme="minorHAnsi" w:hAnsiTheme="minorHAnsi" w:cstheme="minorHAnsi"/>
          <w:b/>
          <w:color w:val="000000"/>
          <w:sz w:val="21"/>
          <w:szCs w:val="21"/>
        </w:rPr>
        <w:t>MODELO III MODELO DE DECLARACIÓN RESPONSABLE Y OFERTA</w:t>
      </w:r>
    </w:p>
    <w:p w:rsidR="004F4841" w:rsidRPr="004F4841" w:rsidRDefault="004F4841" w:rsidP="004F4841"/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>ECLARO BAJO MI RESPONSABILIDAD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todos los requisitos y obligaciones exigidos por la normativa vigente para su apertura, instalación y funcionamiento.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tiene capacidad y solvencia suficiente para la ejecución del contrato.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respecto al cumplimiento de la normativa sobre integración laboral de personas con discapacidad (márquese con una x lo que proceda):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lastRenderedPageBreak/>
        <w:t xml:space="preserve">inclusión social, aprobado por Real Decreto Legislativo 1/2013, de 29 de noviembre, de conformidad con lo establecido en el Real Decreto 364/2005, de 8 de abril.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expresamente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6B394E">
        <w:rPr>
          <w:rFonts w:asciiTheme="minorHAnsi" w:hAnsiTheme="minorHAnsi" w:cstheme="minorHAnsi"/>
          <w:color w:val="000000"/>
          <w:sz w:val="21"/>
          <w:szCs w:val="21"/>
        </w:rPr>
        <w:t>Política Agraria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1 </w:t>
      </w: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1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La presente autorización podrá ser revocada en cualquier momento, mediante escrito dirigido al servicio gestor.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sz w:val="16"/>
          <w:szCs w:val="16"/>
        </w:rPr>
      </w:pPr>
    </w:p>
    <w:p w:rsidR="00235B3B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>Al Ministerio competente en materia de Interior, la consulta de los datos de identidad (DNI/NIE).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de hallarse al corriente en el cumplimiento de las obligaciones tributarias estatales.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respecto a la circunstancia de estar dado de alta el empresario en el IAE o la exención del mismo.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Tesorería General de la Seguridad Social, la consulta de hallarse al corriente en el cumplimiento de las obligaciones frente a la Seguridad Social.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440824">
        <w:rPr>
          <w:rFonts w:asciiTheme="minorHAnsi" w:hAnsiTheme="minorHAnsi" w:cstheme="minorHAnsi"/>
          <w:color w:val="000000"/>
          <w:sz w:val="21"/>
          <w:szCs w:val="21"/>
        </w:rPr>
        <w:t>Política Agraria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del Principado de Asturias a remitirme las notificaciones que procedan en relación con el presente contrato por el medio que detallo a continuación 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(</w:t>
      </w:r>
      <w:r>
        <w:rPr>
          <w:rFonts w:asciiTheme="minorHAnsi" w:hAnsiTheme="minorHAnsi" w:cstheme="minorHAnsi"/>
          <w:color w:val="000000"/>
          <w:sz w:val="21"/>
          <w:szCs w:val="21"/>
        </w:rPr>
        <w:t>e- mail)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:___________________________________________ q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uedando obligado a confirmar por el mismo medio la recepción.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Declarado lo expuesto, S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 xml:space="preserve">E COMPROMETE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a cumplir y ejecutar el contrato de </w:t>
      </w:r>
      <w:r w:rsidR="00816EE4" w:rsidRPr="00A74D06">
        <w:rPr>
          <w:rFonts w:asciiTheme="minorHAnsi" w:hAnsiTheme="minorHAnsi" w:cstheme="minorHAnsi"/>
          <w:b/>
          <w:sz w:val="22"/>
          <w:szCs w:val="21"/>
        </w:rPr>
        <w:t xml:space="preserve">SERVICIO DE TRANSPORTE DE MUESTRAS Y PAQUETERÍA </w:t>
      </w:r>
      <w:r w:rsidR="00AD5845" w:rsidRPr="00A74D06">
        <w:rPr>
          <w:rFonts w:asciiTheme="minorHAnsi" w:hAnsiTheme="minorHAnsi" w:cstheme="minorHAnsi"/>
          <w:b/>
          <w:sz w:val="21"/>
          <w:szCs w:val="21"/>
        </w:rPr>
        <w:t>(CONP/202</w:t>
      </w:r>
      <w:r w:rsidR="00816EE4" w:rsidRPr="00A74D06">
        <w:rPr>
          <w:rFonts w:asciiTheme="minorHAnsi" w:hAnsiTheme="minorHAnsi" w:cstheme="minorHAnsi"/>
          <w:b/>
          <w:sz w:val="21"/>
          <w:szCs w:val="21"/>
        </w:rPr>
        <w:t>5</w:t>
      </w:r>
      <w:r w:rsidR="00AD5845" w:rsidRPr="00A74D06">
        <w:rPr>
          <w:rFonts w:asciiTheme="minorHAnsi" w:hAnsiTheme="minorHAnsi" w:cstheme="minorHAnsi"/>
          <w:b/>
          <w:sz w:val="21"/>
          <w:szCs w:val="21"/>
        </w:rPr>
        <w:t>/</w:t>
      </w:r>
      <w:r w:rsidR="00A74D06" w:rsidRPr="00A74D06">
        <w:rPr>
          <w:rFonts w:asciiTheme="minorHAnsi" w:hAnsiTheme="minorHAnsi" w:cstheme="minorHAnsi"/>
          <w:b/>
          <w:sz w:val="21"/>
          <w:szCs w:val="21"/>
        </w:rPr>
        <w:t>10801</w:t>
      </w:r>
      <w:r w:rsidR="00AD5845" w:rsidRPr="00A74D06">
        <w:rPr>
          <w:rFonts w:asciiTheme="minorHAnsi" w:hAnsiTheme="minorHAnsi" w:cstheme="minorHAnsi"/>
          <w:b/>
          <w:sz w:val="21"/>
          <w:szCs w:val="21"/>
        </w:rPr>
        <w:t>)</w:t>
      </w:r>
      <w:r w:rsidRPr="00A74D06">
        <w:rPr>
          <w:rFonts w:asciiTheme="minorHAnsi" w:hAnsiTheme="minorHAnsi" w:cstheme="minorHAnsi"/>
          <w:sz w:val="21"/>
          <w:szCs w:val="21"/>
        </w:rPr>
        <w:t xml:space="preserve"> por u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n precio de 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____________________________________________. A esta cantidad le corresponde un IVA de ____________________________________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 (____%), por lo que el importe total IVA incluido asciende a la cantidad de 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______________________.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/>
    <w:p w:rsidR="004F4841" w:rsidRDefault="004F4841" w:rsidP="004F4841">
      <w:pPr>
        <w:pStyle w:val="Pa20"/>
        <w:spacing w:after="20"/>
        <w:ind w:left="108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Lugar, fecha, y firma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del representante de la empresa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8F47E9" w:rsidRPr="004F4841" w:rsidRDefault="004F4841" w:rsidP="00AA318A">
      <w:pPr>
        <w:pStyle w:val="Pa20"/>
        <w:spacing w:after="20"/>
        <w:ind w:left="1080"/>
        <w:jc w:val="both"/>
        <w:rPr>
          <w:rFonts w:cstheme="minorHAnsi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>Los importes se expresarán en letra y número. En el caso de pluralidad de criterios, se indicará con claridad los aspectos objeto de la oferta</w:t>
      </w:r>
      <w:r w:rsidRPr="00AA318A">
        <w:rPr>
          <w:rFonts w:asciiTheme="minorHAnsi" w:hAnsiTheme="minorHAnsi" w:cstheme="minorHAnsi"/>
          <w:color w:val="000000"/>
          <w:sz w:val="14"/>
          <w:szCs w:val="14"/>
          <w:u w:val="single"/>
        </w:rPr>
        <w:t xml:space="preserve">. </w:t>
      </w:r>
      <w:r w:rsidR="00440824" w:rsidRPr="00AA318A">
        <w:rPr>
          <w:rFonts w:asciiTheme="minorHAnsi" w:hAnsiTheme="minorHAnsi" w:cstheme="minorHAnsi"/>
          <w:color w:val="000000"/>
          <w:sz w:val="18"/>
          <w:szCs w:val="18"/>
          <w:u w:val="single"/>
        </w:rPr>
        <w:t>Las ofertas deberán presentarse desglosando los precios unitarios de los servicios de recogida y de entrega, tanto de muestras como de material, que podrán ser distintos en función del lugar de origen y de destino</w:t>
      </w:r>
      <w:r w:rsidR="00440824" w:rsidRPr="00440824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sectPr w:rsidR="008F47E9" w:rsidRPr="004F4841" w:rsidSect="0017165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2357"/>
    <w:multiLevelType w:val="hybridMultilevel"/>
    <w:tmpl w:val="1CFA058E"/>
    <w:lvl w:ilvl="0" w:tplc="78F60F3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5"/>
    <w:rsid w:val="00171657"/>
    <w:rsid w:val="00235B3B"/>
    <w:rsid w:val="00373BFE"/>
    <w:rsid w:val="00440824"/>
    <w:rsid w:val="004F4841"/>
    <w:rsid w:val="005F30C3"/>
    <w:rsid w:val="006B394E"/>
    <w:rsid w:val="007C6E36"/>
    <w:rsid w:val="00816EE4"/>
    <w:rsid w:val="008F47E9"/>
    <w:rsid w:val="009143FD"/>
    <w:rsid w:val="00A53D3B"/>
    <w:rsid w:val="00A74D06"/>
    <w:rsid w:val="00AA318A"/>
    <w:rsid w:val="00AD5845"/>
    <w:rsid w:val="00BD0E6E"/>
    <w:rsid w:val="00BD1975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C4670-6736-44CC-B35F-E83829F1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uiPriority w:val="99"/>
    <w:rsid w:val="004F4841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F4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2025-11-26T11:57:00Z</dcterms:created>
  <dcterms:modified xsi:type="dcterms:W3CDTF">2025-11-26T11:57:00Z</dcterms:modified>
</cp:coreProperties>
</file>